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1D62B403" w:rsidR="00D04E04" w:rsidRPr="00E87857" w:rsidRDefault="00D04E04" w:rsidP="00101577">
      <w:pPr>
        <w:pStyle w:val="Titre2"/>
        <w:rPr>
          <w:rFonts w:eastAsiaTheme="minorHAnsi"/>
          <w:lang w:val="fr-FR"/>
        </w:rPr>
      </w:pPr>
      <w:bookmarkStart w:id="0" w:name="_Toc91418350"/>
      <w:r w:rsidRPr="00F8090C">
        <w:rPr>
          <w:rFonts w:eastAsiaTheme="minorHAnsi"/>
          <w:lang w:val="fr-FR"/>
        </w:rPr>
        <w:t xml:space="preserve">Numéro de contrat : </w:t>
      </w:r>
      <w:bookmarkEnd w:id="0"/>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3CC66269" w14:textId="76250365" w:rsidR="00745212" w:rsidRPr="00F8090C" w:rsidRDefault="00D04E04">
          <w:pPr>
            <w:pStyle w:val="TM2"/>
            <w:tabs>
              <w:tab w:val="right" w:leader="dot" w:pos="9204"/>
            </w:tabs>
            <w:rPr>
              <w:rFonts w:asciiTheme="minorHAnsi" w:eastAsiaTheme="minorEastAsia" w:hAnsiTheme="minorHAnsi" w:cstheme="minorBidi"/>
              <w:noProof/>
              <w:szCs w:val="22"/>
              <w:lang w:val="fr-FR" w:eastAsia="fr-FR"/>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91418350" w:history="1">
            <w:r w:rsidR="00745212" w:rsidRPr="00F8090C">
              <w:rPr>
                <w:rStyle w:val="Lienhypertexte"/>
                <w:rFonts w:eastAsiaTheme="minorHAnsi"/>
                <w:noProof/>
                <w:lang w:val="fr-FR"/>
              </w:rPr>
              <w:t>Numéro de contrat :      </w:t>
            </w:r>
            <w:r w:rsidR="00745212" w:rsidRPr="00E87857">
              <w:rPr>
                <w:noProof/>
                <w:webHidden/>
                <w:lang w:val="fr-FR"/>
              </w:rPr>
              <w:tab/>
            </w:r>
            <w:r w:rsidR="00745212" w:rsidRPr="00E87857">
              <w:rPr>
                <w:noProof/>
                <w:webHidden/>
                <w:lang w:val="fr-FR"/>
              </w:rPr>
              <w:fldChar w:fldCharType="begin"/>
            </w:r>
            <w:r w:rsidR="00745212" w:rsidRPr="00E87857">
              <w:rPr>
                <w:noProof/>
                <w:webHidden/>
                <w:lang w:val="fr-FR"/>
              </w:rPr>
              <w:instrText xml:space="preserve"> PAGEREF _Toc91418350 \h </w:instrText>
            </w:r>
            <w:r w:rsidR="00745212" w:rsidRPr="00E87857">
              <w:rPr>
                <w:noProof/>
                <w:webHidden/>
                <w:lang w:val="fr-FR"/>
              </w:rPr>
            </w:r>
            <w:r w:rsidR="00745212" w:rsidRPr="00E87857">
              <w:rPr>
                <w:noProof/>
                <w:webHidden/>
                <w:lang w:val="fr-FR"/>
              </w:rPr>
              <w:fldChar w:fldCharType="separate"/>
            </w:r>
            <w:r w:rsidR="00E87857">
              <w:rPr>
                <w:noProof/>
                <w:webHidden/>
                <w:lang w:val="fr-FR"/>
              </w:rPr>
              <w:t>1</w:t>
            </w:r>
            <w:r w:rsidR="00745212" w:rsidRPr="00E87857">
              <w:rPr>
                <w:noProof/>
                <w:webHidden/>
                <w:lang w:val="fr-FR"/>
              </w:rPr>
              <w:fldChar w:fldCharType="end"/>
            </w:r>
          </w:hyperlink>
        </w:p>
        <w:p w14:paraId="4199444B" w14:textId="5E35AA84"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6" w:history="1">
            <w:r w:rsidRPr="00F8090C">
              <w:rPr>
                <w:rStyle w:val="Lienhypertexte"/>
                <w:noProof/>
                <w:lang w:val="fr-FR"/>
              </w:rPr>
              <w:t>Performance économique et financière</w:t>
            </w:r>
            <w:r w:rsidRPr="00E87857">
              <w:rPr>
                <w:noProof/>
                <w:webHidden/>
                <w:lang w:val="fr-FR"/>
              </w:rPr>
              <w:tab/>
            </w:r>
            <w:r w:rsidR="00EA3F67">
              <w:rPr>
                <w:noProof/>
                <w:webHidden/>
                <w:lang w:val="fr-FR"/>
              </w:rPr>
              <w:t>2</w:t>
            </w:r>
          </w:hyperlink>
        </w:p>
        <w:p w14:paraId="2FDDC970" w14:textId="3DEBADC0"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7" w:history="1">
            <w:r w:rsidRPr="00F8090C">
              <w:rPr>
                <w:rStyle w:val="Lienhypertexte"/>
                <w:noProof/>
                <w:lang w:val="fr-FR"/>
              </w:rPr>
              <w:t>Performance technique</w:t>
            </w:r>
            <w:r w:rsidRPr="00E87857">
              <w:rPr>
                <w:noProof/>
                <w:webHidden/>
                <w:lang w:val="fr-FR"/>
              </w:rPr>
              <w:tab/>
            </w:r>
            <w:r w:rsidR="00EA3F67">
              <w:rPr>
                <w:noProof/>
                <w:webHidden/>
                <w:lang w:val="fr-FR"/>
              </w:rPr>
              <w:t>2</w:t>
            </w:r>
          </w:hyperlink>
        </w:p>
        <w:p w14:paraId="6A859F82" w14:textId="55DF7331"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8" w:history="1">
            <w:r w:rsidRPr="00F8090C">
              <w:rPr>
                <w:rStyle w:val="Lienhypertexte"/>
                <w:noProof/>
                <w:lang w:val="fr-FR"/>
              </w:rPr>
              <w:t>Récapitulatif des projets de référence</w:t>
            </w:r>
            <w:r w:rsidRPr="00E87857">
              <w:rPr>
                <w:noProof/>
                <w:webHidden/>
                <w:lang w:val="fr-FR"/>
              </w:rPr>
              <w:tab/>
            </w:r>
            <w:r w:rsidR="00EA3F67">
              <w:rPr>
                <w:noProof/>
                <w:webHidden/>
                <w:lang w:val="fr-FR"/>
              </w:rPr>
              <w:t>3</w:t>
            </w:r>
          </w:hyperlink>
        </w:p>
        <w:p w14:paraId="2345258E" w14:textId="232A90F7"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59" w:history="1">
            <w:r w:rsidRPr="00F8090C">
              <w:rPr>
                <w:rStyle w:val="Lienhypertexte"/>
                <w:noProof/>
                <w:lang w:val="fr-FR"/>
              </w:rPr>
              <w:t>Déclaration d’intégrité</w:t>
            </w:r>
            <w:r w:rsidRPr="00E87857">
              <w:rPr>
                <w:noProof/>
                <w:webHidden/>
                <w:lang w:val="fr-FR"/>
              </w:rPr>
              <w:tab/>
            </w:r>
            <w:r w:rsidR="00EA3F67">
              <w:rPr>
                <w:noProof/>
                <w:webHidden/>
                <w:lang w:val="fr-FR"/>
              </w:rPr>
              <w:t>4</w:t>
            </w:r>
          </w:hyperlink>
        </w:p>
        <w:p w14:paraId="2EBE7E92" w14:textId="0DC4D29A" w:rsidR="00745212" w:rsidRPr="00F8090C" w:rsidRDefault="00745212">
          <w:pPr>
            <w:pStyle w:val="TM3"/>
            <w:tabs>
              <w:tab w:val="right" w:leader="dot" w:pos="9204"/>
            </w:tabs>
            <w:rPr>
              <w:rFonts w:asciiTheme="minorHAnsi" w:eastAsiaTheme="minorEastAsia" w:hAnsiTheme="minorHAnsi" w:cstheme="minorBidi"/>
              <w:noProof/>
              <w:szCs w:val="22"/>
              <w:lang w:val="fr-FR" w:eastAsia="fr-FR"/>
            </w:rPr>
          </w:pPr>
          <w:hyperlink w:anchor="_Toc91418360" w:history="1">
            <w:r w:rsidRPr="00F8090C">
              <w:rPr>
                <w:rStyle w:val="Lienhypertexte"/>
                <w:noProof/>
                <w:lang w:val="fr-FR"/>
              </w:rPr>
              <w:t>Primauté des règles propres du pouvoir adjudicateur</w:t>
            </w:r>
            <w:r w:rsidRPr="00E87857">
              <w:rPr>
                <w:noProof/>
                <w:webHidden/>
                <w:lang w:val="fr-FR"/>
              </w:rPr>
              <w:tab/>
            </w:r>
            <w:r w:rsidR="00F41A91">
              <w:rPr>
                <w:noProof/>
                <w:webHidden/>
                <w:lang w:val="fr-FR"/>
              </w:rPr>
              <w:t>5</w:t>
            </w:r>
          </w:hyperlink>
        </w:p>
        <w:p w14:paraId="0D6C4C8C" w14:textId="630D48AC"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p w14:paraId="736CCF7D" w14:textId="77777777" w:rsidR="00D04E04" w:rsidRPr="00E87857" w:rsidRDefault="00D04E04" w:rsidP="007D416C">
      <w:pPr>
        <w:rPr>
          <w:rFonts w:cs="Arial"/>
          <w:bCs/>
          <w:color w:val="000000" w:themeColor="text1"/>
          <w:szCs w:val="22"/>
          <w:lang w:val="fr-FR"/>
        </w:rPr>
      </w:pPr>
    </w:p>
    <w:p w14:paraId="542ECCD2" w14:textId="77777777" w:rsidR="008B7244" w:rsidRPr="00E87857" w:rsidRDefault="008B7244" w:rsidP="00D04E04">
      <w:pPr>
        <w:rPr>
          <w:lang w:val="fr-FR"/>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EA3F67"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est ou a été </w:t>
            </w:r>
            <w:proofErr w:type="spellStart"/>
            <w:r w:rsidRPr="00F8090C">
              <w:rPr>
                <w:b/>
                <w:bCs/>
                <w:szCs w:val="22"/>
                <w:lang w:val="fr-FR"/>
              </w:rPr>
              <w:t>lié·e</w:t>
            </w:r>
            <w:proofErr w:type="spellEnd"/>
            <w:r w:rsidRPr="00F8090C">
              <w:rPr>
                <w:b/>
                <w:bCs/>
                <w:szCs w:val="22"/>
                <w:lang w:val="fr-FR"/>
              </w:rPr>
              <w:t xml:space="preserve"> à la 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szCs w:val="22"/>
                <w:lang w:val="fr-FR"/>
              </w:rPr>
              <w:t xml:space="preserve">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intégré·e</w:t>
            </w:r>
            <w:proofErr w:type="spellEnd"/>
            <w:r w:rsidRPr="00F8090C">
              <w:rPr>
                <w:b/>
                <w:bCs/>
                <w:szCs w:val="22"/>
                <w:lang w:val="fr-FR"/>
              </w:rPr>
              <w:t xml:space="preserve"> </w:t>
            </w:r>
            <w:proofErr w:type="spellStart"/>
            <w:r w:rsidRPr="00F8090C">
              <w:rPr>
                <w:b/>
                <w:bCs/>
                <w:szCs w:val="22"/>
                <w:lang w:val="fr-FR"/>
              </w:rPr>
              <w:t>placé·e</w:t>
            </w:r>
            <w:proofErr w:type="spellEnd"/>
            <w:r w:rsidRPr="00F8090C">
              <w:rPr>
                <w:b/>
                <w:bCs/>
                <w:szCs w:val="22"/>
                <w:lang w:val="fr-FR"/>
              </w:rPr>
              <w:t xml:space="preserv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assistant·e</w:t>
            </w:r>
            <w:proofErr w:type="spellEnd"/>
            <w:r w:rsidRPr="00F8090C">
              <w:rPr>
                <w:b/>
                <w:bCs/>
                <w:szCs w:val="22"/>
                <w:lang w:val="fr-FR"/>
              </w:rPr>
              <w:t xml:space="preserve"> technique </w:t>
            </w:r>
            <w:proofErr w:type="spellStart"/>
            <w:r w:rsidRPr="00F8090C">
              <w:rPr>
                <w:b/>
                <w:bCs/>
                <w:szCs w:val="22"/>
                <w:lang w:val="fr-FR"/>
              </w:rPr>
              <w:t>détaché·e</w:t>
            </w:r>
            <w:proofErr w:type="spellEnd"/>
            <w:r w:rsidRPr="00F8090C">
              <w:rPr>
                <w:b/>
                <w:bCs/>
                <w:szCs w:val="22"/>
                <w:lang w:val="fr-FR"/>
              </w:rPr>
              <w:t xml:space="preserv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retraité·e</w:t>
            </w:r>
            <w:proofErr w:type="spellEnd"/>
            <w:r w:rsidRPr="00F8090C">
              <w:rPr>
                <w:color w:val="000000" w:themeColor="text1"/>
                <w:lang w:val="fr-FR"/>
              </w:rPr>
              <w:t xml:space="preserv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collaborateur·rice</w:t>
            </w:r>
            <w:proofErr w:type="spellEnd"/>
            <w:r w:rsidRPr="00F8090C">
              <w:rPr>
                <w:color w:val="000000" w:themeColor="text1"/>
                <w:lang w:val="fr-FR"/>
              </w:rPr>
              <w:t xml:space="preserve"> </w:t>
            </w:r>
            <w:proofErr w:type="spellStart"/>
            <w:r w:rsidRPr="00F8090C">
              <w:rPr>
                <w:color w:val="000000" w:themeColor="text1"/>
                <w:lang w:val="fr-FR"/>
              </w:rPr>
              <w:t>mis·e</w:t>
            </w:r>
            <w:proofErr w:type="spellEnd"/>
            <w:r w:rsidRPr="00F8090C">
              <w:rPr>
                <w:color w:val="000000" w:themeColor="text1"/>
                <w:lang w:val="fr-FR"/>
              </w:rPr>
              <w:t xml:space="preserve"> en disponibilité</w:t>
            </w:r>
          </w:p>
        </w:tc>
      </w:tr>
      <w:tr w:rsidR="00ED68B5" w:rsidRPr="00EA3F67"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proofErr w:type="spellStart"/>
            <w:r w:rsidRPr="00F8090C">
              <w:rPr>
                <w:b/>
                <w:bCs/>
                <w:lang w:val="fr-FR"/>
              </w:rPr>
              <w:t>Un·e</w:t>
            </w:r>
            <w:proofErr w:type="spellEnd"/>
            <w:r w:rsidRPr="00F8090C">
              <w:rPr>
                <w:b/>
                <w:bCs/>
                <w:lang w:val="fr-FR"/>
              </w:rPr>
              <w:t xml:space="preserve"> </w:t>
            </w:r>
            <w:proofErr w:type="spellStart"/>
            <w:r w:rsidRPr="00F8090C">
              <w:rPr>
                <w:b/>
                <w:bCs/>
                <w:lang w:val="fr-FR"/>
              </w:rPr>
              <w:t>expert·e</w:t>
            </w:r>
            <w:proofErr w:type="spellEnd"/>
            <w:r w:rsidRPr="00F8090C">
              <w:rPr>
                <w:b/>
                <w:bCs/>
                <w:lang w:val="fr-FR"/>
              </w:rPr>
              <w:t xml:space="preserve"> </w:t>
            </w:r>
            <w:proofErr w:type="spellStart"/>
            <w:r w:rsidRPr="00F8090C">
              <w:rPr>
                <w:b/>
                <w:bCs/>
                <w:lang w:val="fr-FR"/>
              </w:rPr>
              <w:t>proposé·e</w:t>
            </w:r>
            <w:proofErr w:type="spellEnd"/>
            <w:r w:rsidRPr="00F8090C">
              <w:rPr>
                <w:b/>
                <w:bCs/>
                <w:lang w:val="fr-FR"/>
              </w:rPr>
              <w:t xml:space="preserve"> ou une entreprise avec laquelle l’</w:t>
            </w:r>
            <w:proofErr w:type="spellStart"/>
            <w:r w:rsidRPr="00F8090C">
              <w:rPr>
                <w:b/>
                <w:bCs/>
                <w:lang w:val="fr-FR"/>
              </w:rPr>
              <w:t>expert·e</w:t>
            </w:r>
            <w:proofErr w:type="spellEnd"/>
            <w:r w:rsidRPr="00F8090C">
              <w:rPr>
                <w:b/>
                <w:bCs/>
                <w:lang w:val="fr-FR"/>
              </w:rPr>
              <w:t xml:space="preserve"> est en relation a conseillé la </w:t>
            </w:r>
            <w:r w:rsidRPr="00F8090C">
              <w:rPr>
                <w:b/>
                <w:bCs/>
                <w:szCs w:val="22"/>
                <w:lang w:val="fr-FR"/>
              </w:rPr>
              <w:t xml:space="preserve">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46FA8B19" w14:textId="77777777" w:rsidR="00D04E04" w:rsidRPr="00E87857" w:rsidRDefault="00D04E04" w:rsidP="007D416C">
      <w:pPr>
        <w:rPr>
          <w:rFonts w:cs="Arial"/>
          <w:bCs/>
          <w:color w:val="000000" w:themeColor="text1"/>
          <w:szCs w:val="22"/>
          <w:lang w:val="fr-FR"/>
        </w:rPr>
      </w:pPr>
    </w:p>
    <w:p w14:paraId="39D9C770" w14:textId="77777777" w:rsidR="00840C47" w:rsidRDefault="00840C47" w:rsidP="00D04E04">
      <w:pPr>
        <w:rPr>
          <w:lang w:val="fr-FR"/>
        </w:rPr>
      </w:pPr>
    </w:p>
    <w:p w14:paraId="38398B23" w14:textId="77777777" w:rsidR="00EA3F67" w:rsidRDefault="00EA3F67" w:rsidP="00D04E04">
      <w:pPr>
        <w:rPr>
          <w:lang w:val="fr-FR"/>
        </w:rPr>
      </w:pPr>
    </w:p>
    <w:p w14:paraId="7673AFDC" w14:textId="77777777" w:rsidR="00EA3F67" w:rsidRDefault="00EA3F67" w:rsidP="00D04E04">
      <w:pPr>
        <w:rPr>
          <w:lang w:val="fr-FR"/>
        </w:rPr>
      </w:pPr>
    </w:p>
    <w:p w14:paraId="4A04A81C" w14:textId="77777777" w:rsidR="00EA3F67" w:rsidRDefault="00EA3F67" w:rsidP="00D04E04">
      <w:pPr>
        <w:rPr>
          <w:lang w:val="fr-FR"/>
        </w:rPr>
      </w:pPr>
    </w:p>
    <w:p w14:paraId="0A6EBF78" w14:textId="77777777" w:rsidR="00EA3F67" w:rsidRDefault="00EA3F67" w:rsidP="00D04E04">
      <w:pPr>
        <w:rPr>
          <w:lang w:val="fr-FR"/>
        </w:rPr>
      </w:pPr>
    </w:p>
    <w:p w14:paraId="1B20912B" w14:textId="77777777" w:rsidR="00EA3F67" w:rsidRDefault="00EA3F67" w:rsidP="00D04E04">
      <w:pPr>
        <w:rPr>
          <w:lang w:val="fr-FR"/>
        </w:rPr>
      </w:pPr>
    </w:p>
    <w:p w14:paraId="18BD0CE8" w14:textId="77777777" w:rsidR="00EA3F67" w:rsidRDefault="00EA3F67" w:rsidP="00D04E04">
      <w:pPr>
        <w:rPr>
          <w:lang w:val="fr-FR"/>
        </w:rPr>
      </w:pPr>
    </w:p>
    <w:p w14:paraId="0B0BB9E5" w14:textId="77777777" w:rsidR="00EA3F67" w:rsidRPr="00E87857" w:rsidRDefault="00EA3F67" w:rsidP="00D04E04">
      <w:pPr>
        <w:rPr>
          <w:lang w:val="fr-FR"/>
        </w:rPr>
      </w:pPr>
    </w:p>
    <w:p w14:paraId="74F1387F" w14:textId="2AE2E2BF" w:rsidR="00247C37" w:rsidRPr="00E87857" w:rsidRDefault="00D04E04" w:rsidP="006141F2">
      <w:pPr>
        <w:pStyle w:val="Titre3"/>
        <w:spacing w:after="240"/>
        <w:rPr>
          <w:rFonts w:cs="Arial"/>
          <w:lang w:val="fr-FR"/>
        </w:rPr>
      </w:pPr>
      <w:bookmarkStart w:id="1" w:name="_Toc91418356"/>
      <w:r w:rsidRPr="00F8090C">
        <w:rPr>
          <w:lang w:val="fr-FR"/>
        </w:rPr>
        <w:lastRenderedPageBreak/>
        <w:t>Performance économique et financière</w:t>
      </w:r>
      <w:bookmarkEnd w:id="1"/>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4C11A9BF" w:rsidR="00DE3C1A" w:rsidRPr="00E87857" w:rsidRDefault="00074A24" w:rsidP="00E87857">
      <w:pPr>
        <w:spacing w:before="100" w:beforeAutospacing="1"/>
        <w:rPr>
          <w:rFonts w:cs="Arial"/>
          <w:bCs/>
          <w:color w:val="000000" w:themeColor="text1"/>
          <w:szCs w:val="22"/>
          <w:lang w:val="fr-FR"/>
        </w:rPr>
      </w:pPr>
      <w:r w:rsidRPr="00F8090C">
        <w:rPr>
          <w:rFonts w:cs="Arial"/>
          <w:color w:val="000000" w:themeColor="text1"/>
          <w:szCs w:val="22"/>
          <w:lang w:val="fr-FR"/>
        </w:rPr>
        <w:t xml:space="preserve">Votre chiffre d’affaires réalisé </w:t>
      </w:r>
      <w:bookmarkStart w:id="2" w:name="_Hlk47555070"/>
      <w:r w:rsidRPr="00F8090C">
        <w:rPr>
          <w:rFonts w:cs="Arial"/>
          <w:color w:val="000000" w:themeColor="text1"/>
          <w:szCs w:val="22"/>
          <w:lang w:val="fr-FR"/>
        </w:rPr>
        <w:t xml:space="preserve">par </w:t>
      </w:r>
      <w:r w:rsidR="00CF1E14">
        <w:rPr>
          <w:rFonts w:cs="Arial"/>
          <w:szCs w:val="22"/>
          <w:lang w:val="fr-FR"/>
        </w:rPr>
        <w:fldChar w:fldCharType="begin">
          <w:ffData>
            <w:name w:val="Text5"/>
            <w:enabled/>
            <w:calcOnExit w:val="0"/>
            <w:textInput>
              <w:default w:val="l'ensemble de l'entreprise"/>
            </w:textInput>
          </w:ffData>
        </w:fldChar>
      </w:r>
      <w:bookmarkStart w:id="3" w:name="Text5"/>
      <w:r w:rsidR="00CF1E14">
        <w:rPr>
          <w:rFonts w:cs="Arial"/>
          <w:szCs w:val="22"/>
          <w:lang w:val="fr-FR"/>
        </w:rPr>
        <w:instrText xml:space="preserve"> FORMTEXT </w:instrText>
      </w:r>
      <w:r w:rsidR="00CF1E14">
        <w:rPr>
          <w:rFonts w:cs="Arial"/>
          <w:szCs w:val="22"/>
          <w:lang w:val="fr-FR"/>
        </w:rPr>
      </w:r>
      <w:r w:rsidR="00CF1E14">
        <w:rPr>
          <w:rFonts w:cs="Arial"/>
          <w:szCs w:val="22"/>
          <w:lang w:val="fr-FR"/>
        </w:rPr>
        <w:fldChar w:fldCharType="separate"/>
      </w:r>
      <w:r w:rsidR="00CF1E14">
        <w:rPr>
          <w:rFonts w:cs="Arial"/>
          <w:noProof/>
          <w:szCs w:val="22"/>
          <w:lang w:val="fr-FR"/>
        </w:rPr>
        <w:t>l'ensemble de l'entreprise</w:t>
      </w:r>
      <w:r w:rsidR="00CF1E14">
        <w:rPr>
          <w:rFonts w:cs="Arial"/>
          <w:szCs w:val="22"/>
          <w:lang w:val="fr-FR"/>
        </w:rPr>
        <w:fldChar w:fldCharType="end"/>
      </w:r>
      <w:bookmarkEnd w:id="3"/>
      <w:r w:rsidRPr="00F8090C">
        <w:rPr>
          <w:rFonts w:cs="Arial"/>
          <w:szCs w:val="22"/>
          <w:lang w:val="fr-FR"/>
        </w:rPr>
        <w:t xml:space="preserve"> </w:t>
      </w:r>
      <w:bookmarkEnd w:id="2"/>
      <w:r w:rsidRPr="00F8090C">
        <w:rPr>
          <w:rFonts w:cs="Arial"/>
          <w:color w:val="000000" w:themeColor="text1"/>
          <w:szCs w:val="22"/>
          <w:lang w:val="fr-FR"/>
        </w:rPr>
        <w:t xml:space="preserve">au cours des trois derniers exercices clos atteint-il </w:t>
      </w:r>
      <w:r w:rsidR="003C2460">
        <w:rPr>
          <w:rFonts w:cs="Arial"/>
          <w:color w:val="000000" w:themeColor="text1"/>
          <w:szCs w:val="22"/>
          <w:lang w:val="fr-FR"/>
        </w:rPr>
        <w:t>en moyenne</w:t>
      </w:r>
      <w:r w:rsidRPr="00F8090C">
        <w:rPr>
          <w:rFonts w:cs="Arial"/>
          <w:b/>
          <w:bCs/>
          <w:color w:val="000000" w:themeColor="text1"/>
          <w:szCs w:val="22"/>
          <w:lang w:val="fr-FR"/>
        </w:rPr>
        <w:t xml:space="preserve"> </w:t>
      </w:r>
      <w:r w:rsidR="008A36C5">
        <w:rPr>
          <w:rFonts w:cs="Arial"/>
          <w:b/>
          <w:bCs/>
          <w:szCs w:val="22"/>
          <w:lang w:val="fr-FR"/>
        </w:rPr>
        <w:t>500</w:t>
      </w:r>
      <w:r w:rsidR="00746C6F">
        <w:rPr>
          <w:rFonts w:cs="Arial"/>
          <w:b/>
          <w:bCs/>
          <w:szCs w:val="22"/>
          <w:lang w:val="fr-FR"/>
        </w:rPr>
        <w:t>.000,00</w:t>
      </w:r>
      <w:r w:rsidR="00305BF1">
        <w:rPr>
          <w:rFonts w:cs="Arial"/>
          <w:b/>
          <w:bCs/>
          <w:szCs w:val="22"/>
          <w:lang w:val="fr-FR"/>
        </w:rPr>
        <w:t xml:space="preserve"> MAD</w:t>
      </w:r>
      <w:r w:rsidRPr="00F8090C">
        <w:rPr>
          <w:rFonts w:cs="Arial"/>
          <w:color w:val="000000" w:themeColor="text1"/>
          <w:szCs w:val="22"/>
          <w:lang w:val="fr-FR"/>
        </w:rPr>
        <w:t xml:space="preserve"> net ?</w:t>
      </w:r>
    </w:p>
    <w:p w14:paraId="18A74909" w14:textId="77777777" w:rsidR="00EB796A"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2DE3A241" w:rsidR="00DE3C1A" w:rsidRPr="00E87857" w:rsidRDefault="00074A24" w:rsidP="00E87857">
      <w:pPr>
        <w:rPr>
          <w:rFonts w:cs="Arial"/>
          <w:bCs/>
          <w:color w:val="000000" w:themeColor="text1"/>
          <w:szCs w:val="22"/>
          <w:lang w:val="fr-FR"/>
        </w:rPr>
      </w:pPr>
      <w:r w:rsidRPr="00F8090C">
        <w:rPr>
          <w:rFonts w:cs="Arial"/>
          <w:color w:val="000000" w:themeColor="text1"/>
          <w:szCs w:val="22"/>
          <w:lang w:val="fr-FR"/>
        </w:rPr>
        <w:t>Le nombre d’</w:t>
      </w:r>
      <w:proofErr w:type="spellStart"/>
      <w:r w:rsidRPr="00F8090C">
        <w:rPr>
          <w:rFonts w:cs="Arial"/>
          <w:color w:val="000000" w:themeColor="text1"/>
          <w:szCs w:val="22"/>
          <w:lang w:val="fr-FR"/>
        </w:rPr>
        <w:t>employé·e·s</w:t>
      </w:r>
      <w:proofErr w:type="spellEnd"/>
      <w:r w:rsidRPr="00F8090C">
        <w:rPr>
          <w:rFonts w:cs="Arial"/>
          <w:color w:val="000000" w:themeColor="text1"/>
          <w:szCs w:val="22"/>
          <w:lang w:val="fr-FR"/>
        </w:rPr>
        <w:t xml:space="preserve"> au 31 décembre de l’année précédente atteint-il au moins </w:t>
      </w:r>
      <w:r w:rsidR="00950D54">
        <w:rPr>
          <w:rFonts w:cs="Arial"/>
          <w:b/>
          <w:bCs/>
          <w:szCs w:val="22"/>
          <w:lang w:val="fr-FR"/>
        </w:rPr>
        <w:t>2</w:t>
      </w:r>
      <w:r w:rsidRPr="00F8090C">
        <w:rPr>
          <w:rFonts w:cs="Arial"/>
          <w:szCs w:val="22"/>
          <w:lang w:val="fr-FR"/>
        </w:rPr>
        <w:t> </w:t>
      </w:r>
      <w:r w:rsidRPr="00F8090C">
        <w:rPr>
          <w:rFonts w:cs="Arial"/>
          <w:b/>
          <w:bCs/>
          <w:color w:val="000000" w:themeColor="text1"/>
          <w:szCs w:val="22"/>
          <w:lang w:val="fr-FR"/>
        </w:rPr>
        <w:t>personnes </w:t>
      </w:r>
      <w:r w:rsidRPr="00F8090C">
        <w:rPr>
          <w:rFonts w:cs="Arial"/>
          <w:color w:val="000000" w:themeColor="text1"/>
          <w:szCs w:val="22"/>
          <w:lang w:val="fr-FR"/>
        </w:rPr>
        <w:t>?</w:t>
      </w:r>
    </w:p>
    <w:p w14:paraId="5768E825" w14:textId="77777777" w:rsidR="005D18E7" w:rsidRPr="00E87857" w:rsidRDefault="00000000"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4" w:name="_Toc91418357"/>
      <w:r w:rsidRPr="00F8090C">
        <w:rPr>
          <w:lang w:val="fr-FR"/>
        </w:rPr>
        <w:t>Performance technique</w:t>
      </w:r>
      <w:bookmarkEnd w:id="4"/>
    </w:p>
    <w:p w14:paraId="5A86DC83" w14:textId="2D006481" w:rsidR="00275F2B" w:rsidRPr="00E87857" w:rsidRDefault="008071C6" w:rsidP="00E87857">
      <w:pPr>
        <w:spacing w:before="100" w:beforeAutospacing="1" w:after="100" w:line="288" w:lineRule="auto"/>
        <w:ind w:right="57"/>
        <w:jc w:val="both"/>
        <w:rPr>
          <w:rFonts w:cs="Arial"/>
          <w:bCs/>
          <w:i/>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 xml:space="preserve">aux critères requis. Les candidats ne répondant pas à ces critères minimaux seront considérés comme non aptes et </w:t>
      </w:r>
      <w:r w:rsidR="00D667BB" w:rsidRPr="00F8090C">
        <w:rPr>
          <w:rFonts w:cs="Arial"/>
          <w:i/>
          <w:iCs/>
          <w:color w:val="000000" w:themeColor="text1"/>
          <w:szCs w:val="22"/>
          <w:lang w:val="fr-FR"/>
        </w:rPr>
        <w:t xml:space="preserve">écartés des étapes suivantes </w:t>
      </w:r>
      <w:r w:rsidRPr="00F8090C">
        <w:rPr>
          <w:rFonts w:cs="Arial"/>
          <w:i/>
          <w:iCs/>
          <w:color w:val="000000" w:themeColor="text1"/>
          <w:szCs w:val="22"/>
          <w:lang w:val="fr-FR"/>
        </w:rPr>
        <w:t>de la procédure.</w:t>
      </w:r>
    </w:p>
    <w:p w14:paraId="02C68601" w14:textId="77777777" w:rsidR="008071C6" w:rsidRPr="00E87857" w:rsidRDefault="008071C6" w:rsidP="007245A9">
      <w:pPr>
        <w:pStyle w:val="Corpsdetexte"/>
        <w:rPr>
          <w:b w:val="0"/>
          <w:color w:val="000000" w:themeColor="text1"/>
          <w:szCs w:val="22"/>
          <w:lang w:val="fr-FR"/>
        </w:rPr>
      </w:pP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07C332D5" w:rsidR="00074A24" w:rsidRPr="00E87857" w:rsidRDefault="00074A24" w:rsidP="00E87857">
      <w:pPr>
        <w:pStyle w:val="Corpsdetexte"/>
        <w:jc w:val="both"/>
        <w:rPr>
          <w:b w:val="0"/>
          <w:color w:val="000000" w:themeColor="text1"/>
          <w:szCs w:val="22"/>
          <w:lang w:val="fr-FR"/>
        </w:rPr>
      </w:pPr>
      <w:r w:rsidRPr="00F8090C">
        <w:rPr>
          <w:b w:val="0"/>
          <w:bCs w:val="0"/>
          <w:color w:val="000000" w:themeColor="text1"/>
          <w:szCs w:val="22"/>
          <w:lang w:val="fr-FR"/>
        </w:rPr>
        <w:t xml:space="preserve">L’évaluation de l’aptitude est effectuée uniquement sur la base de projets de référence d’un volume minimum de </w:t>
      </w:r>
      <w:r w:rsidR="00D60336">
        <w:rPr>
          <w:szCs w:val="22"/>
          <w:lang w:val="fr-FR"/>
        </w:rPr>
        <w:t>150</w:t>
      </w:r>
      <w:r w:rsidR="00DC368E">
        <w:rPr>
          <w:szCs w:val="22"/>
          <w:lang w:val="fr-FR"/>
        </w:rPr>
        <w:t>.000,00</w:t>
      </w:r>
      <w:r w:rsidRPr="00F8090C">
        <w:rPr>
          <w:szCs w:val="22"/>
          <w:lang w:val="fr-FR"/>
        </w:rPr>
        <w:t> </w:t>
      </w:r>
      <w:r w:rsidR="00752B39">
        <w:rPr>
          <w:color w:val="000000" w:themeColor="text1"/>
          <w:szCs w:val="22"/>
          <w:lang w:val="fr-FR"/>
        </w:rPr>
        <w:t>MAD</w:t>
      </w:r>
      <w:r w:rsidRPr="00F8090C">
        <w:rPr>
          <w:color w:val="000000" w:themeColor="text1"/>
          <w:szCs w:val="22"/>
          <w:lang w:val="fr-FR"/>
        </w:rPr>
        <w:t>.</w:t>
      </w:r>
    </w:p>
    <w:p w14:paraId="4075B85A" w14:textId="77777777" w:rsidR="00074A24" w:rsidRPr="00E87857" w:rsidRDefault="00074A24" w:rsidP="00E87857">
      <w:pPr>
        <w:pStyle w:val="Corpsdetexte"/>
        <w:jc w:val="both"/>
        <w:rPr>
          <w:b w:val="0"/>
          <w:color w:val="000000" w:themeColor="text1"/>
          <w:szCs w:val="22"/>
          <w:lang w:val="fr-FR"/>
        </w:rPr>
      </w:pPr>
    </w:p>
    <w:p w14:paraId="26F8EF42" w14:textId="4FE26A6A" w:rsidR="00074A24" w:rsidRPr="00E87857" w:rsidRDefault="00074A24" w:rsidP="002D25AE">
      <w:pPr>
        <w:pStyle w:val="Corpsdetexte"/>
        <w:jc w:val="both"/>
        <w:rPr>
          <w:b w:val="0"/>
          <w:szCs w:val="22"/>
          <w:lang w:val="fr-FR"/>
        </w:rPr>
      </w:pPr>
      <w:r w:rsidRPr="00746C6F">
        <w:rPr>
          <w:b w:val="0"/>
          <w:bCs w:val="0"/>
          <w:color w:val="000000" w:themeColor="text1"/>
          <w:lang w:val="fr-MA"/>
        </w:rPr>
        <w:t xml:space="preserve">Au moins </w:t>
      </w:r>
      <w:r w:rsidR="00AE3AF2">
        <w:rPr>
          <w:lang w:val="fr-MA"/>
        </w:rPr>
        <w:t>2</w:t>
      </w:r>
      <w:r w:rsidR="00305BF1" w:rsidRPr="00746C6F">
        <w:rPr>
          <w:lang w:val="fr-MA"/>
        </w:rPr>
        <w:t xml:space="preserve"> </w:t>
      </w:r>
      <w:r w:rsidR="00846C8D" w:rsidRPr="00746C6F">
        <w:rPr>
          <w:b w:val="0"/>
          <w:bCs w:val="0"/>
          <w:color w:val="000000" w:themeColor="text1"/>
          <w:lang w:val="fr-MA"/>
        </w:rPr>
        <w:t xml:space="preserve">projets </w:t>
      </w:r>
      <w:r w:rsidRPr="00746C6F">
        <w:rPr>
          <w:b w:val="0"/>
          <w:bCs w:val="0"/>
          <w:color w:val="000000" w:themeColor="text1"/>
          <w:lang w:val="fr-MA"/>
        </w:rPr>
        <w:t xml:space="preserve">de référence dans le domaine </w:t>
      </w:r>
      <w:r w:rsidR="00010F98" w:rsidRPr="00746C6F">
        <w:rPr>
          <w:b w:val="0"/>
          <w:bCs w:val="0"/>
          <w:color w:val="000000" w:themeColor="text1"/>
          <w:lang w:val="fr-MA"/>
        </w:rPr>
        <w:t xml:space="preserve">du </w:t>
      </w:r>
      <w:r w:rsidR="00B600C8">
        <w:rPr>
          <w:color w:val="000000" w:themeColor="text1"/>
          <w:lang w:val="fr-MA"/>
        </w:rPr>
        <w:t xml:space="preserve">conseil stratégique </w:t>
      </w:r>
      <w:r w:rsidR="005055F1">
        <w:rPr>
          <w:color w:val="000000" w:themeColor="text1"/>
          <w:lang w:val="fr-MA"/>
        </w:rPr>
        <w:t>et</w:t>
      </w:r>
      <w:r w:rsidR="000C42AC">
        <w:rPr>
          <w:color w:val="000000" w:themeColor="text1"/>
          <w:lang w:val="fr-MA"/>
        </w:rPr>
        <w:t>/</w:t>
      </w:r>
      <w:r w:rsidR="00B600C8">
        <w:rPr>
          <w:color w:val="000000" w:themeColor="text1"/>
          <w:lang w:val="fr-MA"/>
        </w:rPr>
        <w:t xml:space="preserve">ou </w:t>
      </w:r>
      <w:r w:rsidR="00170543">
        <w:rPr>
          <w:color w:val="000000" w:themeColor="text1"/>
          <w:lang w:val="fr-MA"/>
        </w:rPr>
        <w:t xml:space="preserve">accompagnement </w:t>
      </w:r>
      <w:r w:rsidR="008C6E31" w:rsidRPr="008C6E31">
        <w:rPr>
          <w:color w:val="000000" w:themeColor="text1"/>
          <w:lang w:val="fr-MA"/>
        </w:rPr>
        <w:t xml:space="preserve">des entreprises ou des structures d'innovation </w:t>
      </w:r>
      <w:r w:rsidRPr="00F8090C">
        <w:rPr>
          <w:b w:val="0"/>
          <w:bCs w:val="0"/>
          <w:color w:val="000000" w:themeColor="text1"/>
          <w:szCs w:val="22"/>
          <w:lang w:val="fr-FR"/>
        </w:rPr>
        <w:t xml:space="preserve">au cours des </w:t>
      </w:r>
      <w:r w:rsidRPr="00F8090C">
        <w:rPr>
          <w:b w:val="0"/>
          <w:bCs w:val="0"/>
          <w:szCs w:val="22"/>
          <w:lang w:val="fr-FR"/>
        </w:rPr>
        <w:t>3</w:t>
      </w:r>
      <w:r w:rsidR="008C6E31">
        <w:rPr>
          <w:b w:val="0"/>
          <w:bCs w:val="0"/>
          <w:szCs w:val="22"/>
          <w:lang w:val="fr-FR"/>
        </w:rPr>
        <w:t xml:space="preserve"> </w:t>
      </w:r>
      <w:r w:rsidRPr="00F8090C">
        <w:rPr>
          <w:b w:val="0"/>
          <w:bCs w:val="0"/>
          <w:szCs w:val="22"/>
          <w:lang w:val="fr-FR"/>
        </w:rPr>
        <w:t>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5" w:name="_Toc91418358"/>
      <w:r w:rsidRPr="00F8090C">
        <w:rPr>
          <w:rStyle w:val="Titre3Car"/>
          <w:lang w:val="fr-FR"/>
        </w:rPr>
        <w:lastRenderedPageBreak/>
        <w:t>Récapitulatif des projets de référence</w:t>
      </w:r>
      <w:bookmarkEnd w:id="5"/>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EA3F67"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5"/>
          <w:footerReference w:type="default" r:id="rId16"/>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6" w:name="_Toc91418359"/>
      <w:r w:rsidRPr="004013FC">
        <w:rPr>
          <w:lang w:val="fr-FR"/>
        </w:rPr>
        <w:lastRenderedPageBreak/>
        <w:t>Déclaration d’intégrité</w:t>
      </w:r>
      <w:bookmarkEnd w:id="6"/>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w:t>
      </w:r>
      <w:proofErr w:type="gramStart"/>
      <w:r w:rsidRPr="004013FC">
        <w:rPr>
          <w:color w:val="auto"/>
          <w:sz w:val="22"/>
          <w:szCs w:val="22"/>
          <w:lang w:val="fr-FR"/>
        </w:rPr>
        <w:t xml:space="preserve">les </w:t>
      </w:r>
      <w:proofErr w:type="spellStart"/>
      <w:r w:rsidRPr="004013FC">
        <w:rPr>
          <w:color w:val="auto"/>
          <w:sz w:val="22"/>
          <w:szCs w:val="22"/>
          <w:lang w:val="fr-FR"/>
        </w:rPr>
        <w:t>collaborateur</w:t>
      </w:r>
      <w:proofErr w:type="gramEnd"/>
      <w:r w:rsidRPr="004013FC">
        <w:rPr>
          <w:color w:val="auto"/>
          <w:sz w:val="22"/>
          <w:szCs w:val="22"/>
          <w:lang w:val="fr-FR"/>
        </w:rPr>
        <w:t>·rice·s</w:t>
      </w:r>
      <w:proofErr w:type="spellEnd"/>
      <w:r w:rsidRPr="004013FC">
        <w:rPr>
          <w:color w:val="auto"/>
          <w:sz w:val="22"/>
          <w:szCs w:val="22"/>
          <w:lang w:val="fr-FR"/>
        </w:rPr>
        <w:t xml:space="preserve">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et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w:t>
      </w:r>
      <w:proofErr w:type="spellStart"/>
      <w:r w:rsidRPr="004013FC">
        <w:rPr>
          <w:color w:val="auto"/>
          <w:sz w:val="22"/>
          <w:szCs w:val="22"/>
          <w:lang w:val="fr-FR"/>
        </w:rPr>
        <w:t>collaborateur·rice·s</w:t>
      </w:r>
      <w:proofErr w:type="spellEnd"/>
      <w:r w:rsidRPr="004013FC">
        <w:rPr>
          <w:color w:val="auto"/>
          <w:sz w:val="22"/>
          <w:szCs w:val="22"/>
          <w:lang w:val="fr-FR"/>
        </w:rPr>
        <w:t xml:space="preserve">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Les partenaires commerciaux, partenaires de projet, groupes cibles et le public intéressé sont invités à participer à l’élucidation de faits présumés de corruption. En cas de soupçons fondés relatifs à une violation du code d’intégrité, ils peuvent contacter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de la GIZ ou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proofErr w:type="spellStart"/>
      <w:r w:rsidRPr="004013FC">
        <w:rPr>
          <w:rStyle w:val="FontStyle14"/>
          <w:sz w:val="22"/>
          <w:szCs w:val="22"/>
          <w:lang w:val="fr-FR"/>
        </w:rPr>
        <w:t>Conseiller·ère·s</w:t>
      </w:r>
      <w:proofErr w:type="spellEnd"/>
      <w:r w:rsidRPr="004013FC">
        <w:rPr>
          <w:rStyle w:val="FontStyle14"/>
          <w:sz w:val="22"/>
          <w:szCs w:val="22"/>
          <w:lang w:val="fr-FR"/>
        </w:rPr>
        <w:t xml:space="preserve">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fldChar w:fldCharType="begin"/>
      </w:r>
      <w:r w:rsidRPr="00E0610D">
        <w:rPr>
          <w:lang w:val="fr-FR"/>
          <w:rPrChange w:id="7" w:author="MOUHIM, Sarra GIZ MA" w:date="2026-08-07T09:30:00Z" w16du:dateUtc="2026-08-07T08:30:00Z">
            <w:rPr/>
          </w:rPrChange>
        </w:rPr>
        <w:instrText>HYPERLINK "mailto:integrity-mailbox@giz.de"</w:instrText>
      </w:r>
      <w:r>
        <w:fldChar w:fldCharType="separate"/>
      </w:r>
      <w:r w:rsidRPr="004013FC">
        <w:rPr>
          <w:rStyle w:val="Lienhypertexte"/>
          <w:sz w:val="22"/>
          <w:szCs w:val="22"/>
          <w:lang w:val="fr-FR"/>
        </w:rPr>
        <w:t>integrity-mailbox@giz.de</w:t>
      </w:r>
      <w:r>
        <w:fldChar w:fldCharType="end"/>
      </w:r>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rsidRPr="004013FC">
        <w:rPr>
          <w:rStyle w:val="Lienhypertexte"/>
          <w:sz w:val="22"/>
          <w:szCs w:val="22"/>
          <w:lang w:val="fr-FR"/>
        </w:rPr>
        <w:t>ombudsmann@ra-js.de</w:t>
      </w:r>
      <w:r w:rsidRPr="004013FC">
        <w:rPr>
          <w:rStyle w:val="FontStyle14"/>
          <w:sz w:val="22"/>
          <w:szCs w:val="22"/>
          <w:lang w:val="fr-FR"/>
        </w:rPr>
        <w:br/>
      </w:r>
      <w:r>
        <w:fldChar w:fldCharType="begin"/>
      </w:r>
      <w:r w:rsidRPr="00E0610D">
        <w:rPr>
          <w:lang w:val="fr-FR"/>
          <w:rPrChange w:id="8" w:author="MOUHIM, Sarra GIZ MA" w:date="2026-08-07T09:30:00Z" w16du:dateUtc="2026-08-07T08:30:00Z">
            <w:rPr/>
          </w:rPrChange>
        </w:rPr>
        <w:instrText>HYPERLINK "https://www.giz.de/de/ueber_die_giz/8180.html" \t "_blank" \o "Lien externe : un clic ouvre une nouvelle fenêtre"</w:instrText>
      </w:r>
      <w:r>
        <w:fldChar w:fldCharType="separate"/>
      </w:r>
      <w:r w:rsidRPr="004013FC">
        <w:rPr>
          <w:rStyle w:val="Lienhypertexte"/>
          <w:sz w:val="22"/>
          <w:szCs w:val="22"/>
          <w:lang w:val="fr-FR"/>
        </w:rPr>
        <w:t>www.giz.de/ombudsmann</w:t>
      </w:r>
      <w:r>
        <w:fldChar w:fldCharType="end"/>
      </w:r>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w:t>
      </w:r>
      <w:proofErr w:type="spellStart"/>
      <w:r w:rsidRPr="004013FC">
        <w:rPr>
          <w:rStyle w:val="FontStyle14"/>
          <w:sz w:val="22"/>
          <w:szCs w:val="22"/>
          <w:lang w:val="fr-FR"/>
        </w:rPr>
        <w:t>für</w:t>
      </w:r>
      <w:proofErr w:type="spellEnd"/>
      <w:r w:rsidRPr="004013FC">
        <w:rPr>
          <w:rStyle w:val="FontStyle14"/>
          <w:sz w:val="22"/>
          <w:szCs w:val="22"/>
          <w:lang w:val="fr-FR"/>
        </w:rPr>
        <w:t xml:space="preserve"> Internationale </w:t>
      </w:r>
      <w:proofErr w:type="spellStart"/>
      <w:r w:rsidRPr="004013FC">
        <w:rPr>
          <w:rStyle w:val="FontStyle14"/>
          <w:sz w:val="22"/>
          <w:szCs w:val="22"/>
          <w:lang w:val="fr-FR"/>
        </w:rPr>
        <w:t>Zusammenarbeit</w:t>
      </w:r>
      <w:proofErr w:type="spellEnd"/>
      <w:r w:rsidRPr="004013FC">
        <w:rPr>
          <w:rStyle w:val="FontStyle14"/>
          <w:sz w:val="22"/>
          <w:szCs w:val="22"/>
          <w:lang w:val="fr-FR"/>
        </w:rPr>
        <w:t xml:space="preserve"> (GIZ) </w:t>
      </w:r>
      <w:proofErr w:type="spellStart"/>
      <w:r w:rsidRPr="004013FC">
        <w:rPr>
          <w:rStyle w:val="FontStyle14"/>
          <w:sz w:val="22"/>
          <w:szCs w:val="22"/>
          <w:lang w:val="fr-FR"/>
        </w:rPr>
        <w:t>GmbH</w:t>
      </w:r>
      <w:proofErr w:type="spellEnd"/>
      <w:r w:rsidRPr="004013FC">
        <w:rPr>
          <w:rStyle w:val="FontStyle14"/>
          <w:sz w:val="22"/>
          <w:szCs w:val="22"/>
          <w:lang w:val="fr-FR"/>
        </w:rPr>
        <w:t xml:space="preserve"> (points </w:t>
      </w:r>
      <w:bookmarkStart w:id="9" w:name="_Hlk51341447"/>
      <w:r w:rsidRPr="004013FC">
        <w:rPr>
          <w:rStyle w:val="FontStyle14"/>
          <w:sz w:val="22"/>
          <w:lang w:val="fr-FR"/>
        </w:rPr>
        <w:t>1.4, 1.5 et 1.11</w:t>
      </w:r>
      <w:bookmarkEnd w:id="9"/>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ses sous-traitants des principes d’intégrité de la GIZ conformément aux points </w:t>
      </w:r>
      <w:bookmarkStart w:id="10" w:name="_Hlk51341461"/>
      <w:r w:rsidRPr="004013FC">
        <w:rPr>
          <w:rStyle w:val="FontStyle14"/>
          <w:sz w:val="22"/>
          <w:lang w:val="fr-FR"/>
        </w:rPr>
        <w:t xml:space="preserve">2.1.4 </w:t>
      </w:r>
      <w:bookmarkEnd w:id="10"/>
      <w:r w:rsidRPr="004013FC">
        <w:rPr>
          <w:rStyle w:val="FontStyle14"/>
          <w:sz w:val="22"/>
          <w:lang w:val="fr-FR"/>
        </w:rPr>
        <w:t xml:space="preserve">et 2.4.2.1 </w:t>
      </w:r>
      <w:r w:rsidRPr="004013FC">
        <w:rPr>
          <w:rStyle w:val="FontStyle14"/>
          <w:sz w:val="22"/>
          <w:szCs w:val="22"/>
          <w:lang w:val="fr-FR"/>
        </w:rPr>
        <w:t xml:space="preserve">des Conditions générales, et s’emploiera à promouvoir et contrôler le respect de ces principes. Le contractant informera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11" w:name="_Toc29219564"/>
      <w:bookmarkStart w:id="12" w:name="_Toc91418360"/>
      <w:r w:rsidRPr="004013FC">
        <w:rPr>
          <w:lang w:val="fr-FR"/>
        </w:rPr>
        <w:t xml:space="preserve">Primauté des règles propres </w:t>
      </w:r>
      <w:r w:rsidR="00F8090C" w:rsidRPr="004013FC">
        <w:rPr>
          <w:lang w:val="fr-FR"/>
        </w:rPr>
        <w:t>de la GIZ</w:t>
      </w:r>
      <w:bookmarkEnd w:id="11"/>
      <w:bookmarkEnd w:id="12"/>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E603E" w14:textId="77777777" w:rsidR="00EA3C32" w:rsidRDefault="00EA3C32" w:rsidP="00A637D0">
      <w:r>
        <w:separator/>
      </w:r>
    </w:p>
  </w:endnote>
  <w:endnote w:type="continuationSeparator" w:id="0">
    <w:p w14:paraId="058C21CE" w14:textId="77777777" w:rsidR="00EA3C32" w:rsidRDefault="00EA3C32"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783D4" w14:textId="77777777" w:rsidR="00EA3C32" w:rsidRDefault="00EA3C32" w:rsidP="00A637D0">
      <w:r>
        <w:separator/>
      </w:r>
    </w:p>
  </w:footnote>
  <w:footnote w:type="continuationSeparator" w:id="0">
    <w:p w14:paraId="1587194D" w14:textId="77777777" w:rsidR="00EA3C32" w:rsidRDefault="00EA3C32"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EA3F67"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EA3F67"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EA3F67"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0" w:nlCheck="1" w:checkStyle="0"/>
  <w:activeWritingStyle w:appName="MSWord" w:lang="fr-FR" w:vendorID="64" w:dllVersion="0" w:nlCheck="1" w:checkStyle="0"/>
  <w:activeWritingStyle w:appName="MSWord" w:lang="fr-MA"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3DDD"/>
    <w:rsid w:val="000049FA"/>
    <w:rsid w:val="00005AD1"/>
    <w:rsid w:val="000109C6"/>
    <w:rsid w:val="00010F98"/>
    <w:rsid w:val="0001316A"/>
    <w:rsid w:val="00020160"/>
    <w:rsid w:val="00025DF2"/>
    <w:rsid w:val="000304BC"/>
    <w:rsid w:val="0003195A"/>
    <w:rsid w:val="000338C6"/>
    <w:rsid w:val="00045568"/>
    <w:rsid w:val="00047F4A"/>
    <w:rsid w:val="00052ABD"/>
    <w:rsid w:val="000548B5"/>
    <w:rsid w:val="000548E6"/>
    <w:rsid w:val="000559A2"/>
    <w:rsid w:val="000735DA"/>
    <w:rsid w:val="00074A24"/>
    <w:rsid w:val="00074DAF"/>
    <w:rsid w:val="00083456"/>
    <w:rsid w:val="0009324C"/>
    <w:rsid w:val="000A2FFA"/>
    <w:rsid w:val="000A5C66"/>
    <w:rsid w:val="000A7660"/>
    <w:rsid w:val="000B0E75"/>
    <w:rsid w:val="000B478D"/>
    <w:rsid w:val="000C1CE3"/>
    <w:rsid w:val="000C42AC"/>
    <w:rsid w:val="000C4B05"/>
    <w:rsid w:val="000E3666"/>
    <w:rsid w:val="000E4FA6"/>
    <w:rsid w:val="000E6AF1"/>
    <w:rsid w:val="000F1C7E"/>
    <w:rsid w:val="000F5592"/>
    <w:rsid w:val="00101577"/>
    <w:rsid w:val="001016E4"/>
    <w:rsid w:val="00101FDB"/>
    <w:rsid w:val="0010245A"/>
    <w:rsid w:val="00105656"/>
    <w:rsid w:val="001123FB"/>
    <w:rsid w:val="00112883"/>
    <w:rsid w:val="001130BA"/>
    <w:rsid w:val="00113204"/>
    <w:rsid w:val="0011459C"/>
    <w:rsid w:val="00114F6C"/>
    <w:rsid w:val="00116C62"/>
    <w:rsid w:val="0012064C"/>
    <w:rsid w:val="00125B43"/>
    <w:rsid w:val="0012700B"/>
    <w:rsid w:val="00131B58"/>
    <w:rsid w:val="00131DC6"/>
    <w:rsid w:val="00142010"/>
    <w:rsid w:val="00143B6A"/>
    <w:rsid w:val="00150FD8"/>
    <w:rsid w:val="00152257"/>
    <w:rsid w:val="00165E31"/>
    <w:rsid w:val="00170543"/>
    <w:rsid w:val="00190868"/>
    <w:rsid w:val="00193495"/>
    <w:rsid w:val="001A17F9"/>
    <w:rsid w:val="001A2F7B"/>
    <w:rsid w:val="001A7827"/>
    <w:rsid w:val="001B0209"/>
    <w:rsid w:val="001B11D3"/>
    <w:rsid w:val="001B1784"/>
    <w:rsid w:val="001B5011"/>
    <w:rsid w:val="001B7AAD"/>
    <w:rsid w:val="001C07C7"/>
    <w:rsid w:val="001D41F6"/>
    <w:rsid w:val="001D6A12"/>
    <w:rsid w:val="001D7634"/>
    <w:rsid w:val="001F3153"/>
    <w:rsid w:val="00200B0F"/>
    <w:rsid w:val="002045A8"/>
    <w:rsid w:val="00205815"/>
    <w:rsid w:val="0020698D"/>
    <w:rsid w:val="00220791"/>
    <w:rsid w:val="002254EF"/>
    <w:rsid w:val="002320DD"/>
    <w:rsid w:val="00246206"/>
    <w:rsid w:val="00247C37"/>
    <w:rsid w:val="0025197C"/>
    <w:rsid w:val="002532B6"/>
    <w:rsid w:val="002553F5"/>
    <w:rsid w:val="00257E01"/>
    <w:rsid w:val="00260630"/>
    <w:rsid w:val="002616A5"/>
    <w:rsid w:val="00270A19"/>
    <w:rsid w:val="0027290F"/>
    <w:rsid w:val="0027487B"/>
    <w:rsid w:val="00275F2B"/>
    <w:rsid w:val="00283D4F"/>
    <w:rsid w:val="002840F5"/>
    <w:rsid w:val="0028645D"/>
    <w:rsid w:val="00286630"/>
    <w:rsid w:val="00287635"/>
    <w:rsid w:val="00293310"/>
    <w:rsid w:val="00293D55"/>
    <w:rsid w:val="00294602"/>
    <w:rsid w:val="00295C25"/>
    <w:rsid w:val="002975F6"/>
    <w:rsid w:val="002A379A"/>
    <w:rsid w:val="002A4265"/>
    <w:rsid w:val="002B0417"/>
    <w:rsid w:val="002B3058"/>
    <w:rsid w:val="002B696B"/>
    <w:rsid w:val="002C0268"/>
    <w:rsid w:val="002C318A"/>
    <w:rsid w:val="002D25AE"/>
    <w:rsid w:val="002D4C3D"/>
    <w:rsid w:val="002F4523"/>
    <w:rsid w:val="003049BD"/>
    <w:rsid w:val="00304B51"/>
    <w:rsid w:val="00305BF1"/>
    <w:rsid w:val="00315833"/>
    <w:rsid w:val="003250A8"/>
    <w:rsid w:val="003306FA"/>
    <w:rsid w:val="00333EFE"/>
    <w:rsid w:val="00337E05"/>
    <w:rsid w:val="0034250C"/>
    <w:rsid w:val="00342640"/>
    <w:rsid w:val="003500A5"/>
    <w:rsid w:val="00351DC4"/>
    <w:rsid w:val="00354D41"/>
    <w:rsid w:val="00363883"/>
    <w:rsid w:val="00367CF6"/>
    <w:rsid w:val="00371240"/>
    <w:rsid w:val="00371F72"/>
    <w:rsid w:val="00373042"/>
    <w:rsid w:val="00375D5E"/>
    <w:rsid w:val="003765A3"/>
    <w:rsid w:val="003828E6"/>
    <w:rsid w:val="0038591D"/>
    <w:rsid w:val="003A29D7"/>
    <w:rsid w:val="003A414A"/>
    <w:rsid w:val="003A707D"/>
    <w:rsid w:val="003A7AA2"/>
    <w:rsid w:val="003B1D21"/>
    <w:rsid w:val="003B2AF3"/>
    <w:rsid w:val="003B5DBE"/>
    <w:rsid w:val="003B67CC"/>
    <w:rsid w:val="003C2460"/>
    <w:rsid w:val="003C2475"/>
    <w:rsid w:val="003C31A1"/>
    <w:rsid w:val="003C3527"/>
    <w:rsid w:val="003C6FDC"/>
    <w:rsid w:val="003D266E"/>
    <w:rsid w:val="003D4AB9"/>
    <w:rsid w:val="003F6EC9"/>
    <w:rsid w:val="003F7303"/>
    <w:rsid w:val="004013FC"/>
    <w:rsid w:val="00401C75"/>
    <w:rsid w:val="004023DF"/>
    <w:rsid w:val="0040480C"/>
    <w:rsid w:val="004072B8"/>
    <w:rsid w:val="00415BA6"/>
    <w:rsid w:val="004419BF"/>
    <w:rsid w:val="004435ED"/>
    <w:rsid w:val="004511CA"/>
    <w:rsid w:val="004555BF"/>
    <w:rsid w:val="0045739A"/>
    <w:rsid w:val="00463EC1"/>
    <w:rsid w:val="00466305"/>
    <w:rsid w:val="00466541"/>
    <w:rsid w:val="004666E2"/>
    <w:rsid w:val="00472C06"/>
    <w:rsid w:val="00472CB8"/>
    <w:rsid w:val="00473762"/>
    <w:rsid w:val="0047680C"/>
    <w:rsid w:val="004821C0"/>
    <w:rsid w:val="00482A0F"/>
    <w:rsid w:val="0049307C"/>
    <w:rsid w:val="00495C9A"/>
    <w:rsid w:val="004A28D6"/>
    <w:rsid w:val="004A2BE9"/>
    <w:rsid w:val="004A374F"/>
    <w:rsid w:val="004A47BB"/>
    <w:rsid w:val="004A5843"/>
    <w:rsid w:val="004B0C8B"/>
    <w:rsid w:val="004B4776"/>
    <w:rsid w:val="004B6704"/>
    <w:rsid w:val="004C3B9A"/>
    <w:rsid w:val="004C4961"/>
    <w:rsid w:val="004C6A2F"/>
    <w:rsid w:val="004D1A52"/>
    <w:rsid w:val="004D1D6B"/>
    <w:rsid w:val="004E11DA"/>
    <w:rsid w:val="004E597C"/>
    <w:rsid w:val="004F56CA"/>
    <w:rsid w:val="004F6D94"/>
    <w:rsid w:val="00503D35"/>
    <w:rsid w:val="005055F1"/>
    <w:rsid w:val="00507C1D"/>
    <w:rsid w:val="00512708"/>
    <w:rsid w:val="005350F8"/>
    <w:rsid w:val="0054289D"/>
    <w:rsid w:val="005434D5"/>
    <w:rsid w:val="00545EBA"/>
    <w:rsid w:val="00553FC0"/>
    <w:rsid w:val="00556EAD"/>
    <w:rsid w:val="00560342"/>
    <w:rsid w:val="005645B2"/>
    <w:rsid w:val="00574E69"/>
    <w:rsid w:val="005875AF"/>
    <w:rsid w:val="005A05F7"/>
    <w:rsid w:val="005B018E"/>
    <w:rsid w:val="005B0C54"/>
    <w:rsid w:val="005B3D97"/>
    <w:rsid w:val="005C11A9"/>
    <w:rsid w:val="005D18E7"/>
    <w:rsid w:val="005D500F"/>
    <w:rsid w:val="005D60B4"/>
    <w:rsid w:val="005D77FC"/>
    <w:rsid w:val="005E0A0F"/>
    <w:rsid w:val="00601987"/>
    <w:rsid w:val="006043D6"/>
    <w:rsid w:val="006073AD"/>
    <w:rsid w:val="0061117C"/>
    <w:rsid w:val="00613B92"/>
    <w:rsid w:val="006141F2"/>
    <w:rsid w:val="00615784"/>
    <w:rsid w:val="00616FE6"/>
    <w:rsid w:val="006250B8"/>
    <w:rsid w:val="00625191"/>
    <w:rsid w:val="006254E4"/>
    <w:rsid w:val="00640E1F"/>
    <w:rsid w:val="00641269"/>
    <w:rsid w:val="00642A84"/>
    <w:rsid w:val="00642F1E"/>
    <w:rsid w:val="00647683"/>
    <w:rsid w:val="00650F33"/>
    <w:rsid w:val="00655A55"/>
    <w:rsid w:val="00655F11"/>
    <w:rsid w:val="006601D0"/>
    <w:rsid w:val="00664A32"/>
    <w:rsid w:val="0069220B"/>
    <w:rsid w:val="00694737"/>
    <w:rsid w:val="00696B10"/>
    <w:rsid w:val="006B4708"/>
    <w:rsid w:val="006B7F03"/>
    <w:rsid w:val="006C3411"/>
    <w:rsid w:val="006D6FB2"/>
    <w:rsid w:val="006E1E31"/>
    <w:rsid w:val="006E2E2F"/>
    <w:rsid w:val="006E6BF7"/>
    <w:rsid w:val="006E724B"/>
    <w:rsid w:val="006F545C"/>
    <w:rsid w:val="006F643B"/>
    <w:rsid w:val="007000B3"/>
    <w:rsid w:val="007077E8"/>
    <w:rsid w:val="00722877"/>
    <w:rsid w:val="007245A9"/>
    <w:rsid w:val="007273C6"/>
    <w:rsid w:val="00735200"/>
    <w:rsid w:val="00741152"/>
    <w:rsid w:val="00745212"/>
    <w:rsid w:val="0074577A"/>
    <w:rsid w:val="00746C6F"/>
    <w:rsid w:val="00752AC5"/>
    <w:rsid w:val="00752B39"/>
    <w:rsid w:val="007702B2"/>
    <w:rsid w:val="00780022"/>
    <w:rsid w:val="00793748"/>
    <w:rsid w:val="0079505C"/>
    <w:rsid w:val="007A14C8"/>
    <w:rsid w:val="007B14B5"/>
    <w:rsid w:val="007B15CD"/>
    <w:rsid w:val="007C2451"/>
    <w:rsid w:val="007D1F6F"/>
    <w:rsid w:val="007D416C"/>
    <w:rsid w:val="007D626A"/>
    <w:rsid w:val="007D6FB7"/>
    <w:rsid w:val="007F0141"/>
    <w:rsid w:val="007F2DA4"/>
    <w:rsid w:val="007F53DB"/>
    <w:rsid w:val="008018D8"/>
    <w:rsid w:val="008071C6"/>
    <w:rsid w:val="00824179"/>
    <w:rsid w:val="0083058F"/>
    <w:rsid w:val="0083463E"/>
    <w:rsid w:val="00840C47"/>
    <w:rsid w:val="00840C61"/>
    <w:rsid w:val="00845E5A"/>
    <w:rsid w:val="00846C8D"/>
    <w:rsid w:val="008472EF"/>
    <w:rsid w:val="00847F0B"/>
    <w:rsid w:val="008516B9"/>
    <w:rsid w:val="008564C5"/>
    <w:rsid w:val="00856CFA"/>
    <w:rsid w:val="008602B5"/>
    <w:rsid w:val="0086179E"/>
    <w:rsid w:val="008710E3"/>
    <w:rsid w:val="008761AD"/>
    <w:rsid w:val="00880B21"/>
    <w:rsid w:val="00882D2F"/>
    <w:rsid w:val="00883B85"/>
    <w:rsid w:val="0088460C"/>
    <w:rsid w:val="008964DD"/>
    <w:rsid w:val="00896D85"/>
    <w:rsid w:val="008A1C7D"/>
    <w:rsid w:val="008A20AD"/>
    <w:rsid w:val="008A36C5"/>
    <w:rsid w:val="008A634C"/>
    <w:rsid w:val="008B1997"/>
    <w:rsid w:val="008B7244"/>
    <w:rsid w:val="008C00BE"/>
    <w:rsid w:val="008C6C20"/>
    <w:rsid w:val="008C6E31"/>
    <w:rsid w:val="008D0470"/>
    <w:rsid w:val="008D3634"/>
    <w:rsid w:val="008D4B06"/>
    <w:rsid w:val="008D5A9C"/>
    <w:rsid w:val="008E07D4"/>
    <w:rsid w:val="008F3E52"/>
    <w:rsid w:val="008F5C96"/>
    <w:rsid w:val="00905B81"/>
    <w:rsid w:val="00914472"/>
    <w:rsid w:val="00921483"/>
    <w:rsid w:val="009239DC"/>
    <w:rsid w:val="00930FC0"/>
    <w:rsid w:val="009342E1"/>
    <w:rsid w:val="009421DC"/>
    <w:rsid w:val="00942857"/>
    <w:rsid w:val="009439D0"/>
    <w:rsid w:val="009440BB"/>
    <w:rsid w:val="00950D54"/>
    <w:rsid w:val="00957D5A"/>
    <w:rsid w:val="00957DAB"/>
    <w:rsid w:val="00960432"/>
    <w:rsid w:val="00964A05"/>
    <w:rsid w:val="00967801"/>
    <w:rsid w:val="00994A1D"/>
    <w:rsid w:val="009A13D5"/>
    <w:rsid w:val="009A7969"/>
    <w:rsid w:val="009B0BA2"/>
    <w:rsid w:val="009B73B9"/>
    <w:rsid w:val="009C16CA"/>
    <w:rsid w:val="009C7098"/>
    <w:rsid w:val="009D33C1"/>
    <w:rsid w:val="009E4E08"/>
    <w:rsid w:val="009E638E"/>
    <w:rsid w:val="009E7E71"/>
    <w:rsid w:val="009F0636"/>
    <w:rsid w:val="009F1656"/>
    <w:rsid w:val="00A00268"/>
    <w:rsid w:val="00A03C19"/>
    <w:rsid w:val="00A10620"/>
    <w:rsid w:val="00A10F2D"/>
    <w:rsid w:val="00A11BEF"/>
    <w:rsid w:val="00A13972"/>
    <w:rsid w:val="00A15035"/>
    <w:rsid w:val="00A309D7"/>
    <w:rsid w:val="00A319CC"/>
    <w:rsid w:val="00A33934"/>
    <w:rsid w:val="00A43ABF"/>
    <w:rsid w:val="00A454D1"/>
    <w:rsid w:val="00A57B71"/>
    <w:rsid w:val="00A637D0"/>
    <w:rsid w:val="00A64890"/>
    <w:rsid w:val="00A66242"/>
    <w:rsid w:val="00A66575"/>
    <w:rsid w:val="00A71D28"/>
    <w:rsid w:val="00A73771"/>
    <w:rsid w:val="00A85F0D"/>
    <w:rsid w:val="00A95A9F"/>
    <w:rsid w:val="00AA0BB3"/>
    <w:rsid w:val="00AA3807"/>
    <w:rsid w:val="00AA445D"/>
    <w:rsid w:val="00AB192E"/>
    <w:rsid w:val="00AB4724"/>
    <w:rsid w:val="00AB53B9"/>
    <w:rsid w:val="00AB5A05"/>
    <w:rsid w:val="00AC0E75"/>
    <w:rsid w:val="00AC2FA8"/>
    <w:rsid w:val="00AD00BB"/>
    <w:rsid w:val="00AD7EB8"/>
    <w:rsid w:val="00AE0977"/>
    <w:rsid w:val="00AE3AF2"/>
    <w:rsid w:val="00AE6941"/>
    <w:rsid w:val="00AE78BA"/>
    <w:rsid w:val="00AF5780"/>
    <w:rsid w:val="00B03AC9"/>
    <w:rsid w:val="00B0611D"/>
    <w:rsid w:val="00B165C1"/>
    <w:rsid w:val="00B23934"/>
    <w:rsid w:val="00B24A1B"/>
    <w:rsid w:val="00B25D78"/>
    <w:rsid w:val="00B322D6"/>
    <w:rsid w:val="00B3773F"/>
    <w:rsid w:val="00B4421F"/>
    <w:rsid w:val="00B4737B"/>
    <w:rsid w:val="00B5388E"/>
    <w:rsid w:val="00B600C8"/>
    <w:rsid w:val="00B6096D"/>
    <w:rsid w:val="00B71110"/>
    <w:rsid w:val="00B74287"/>
    <w:rsid w:val="00B770F7"/>
    <w:rsid w:val="00B805D3"/>
    <w:rsid w:val="00B80CAA"/>
    <w:rsid w:val="00B80DAF"/>
    <w:rsid w:val="00B86CC5"/>
    <w:rsid w:val="00B8700E"/>
    <w:rsid w:val="00B92A68"/>
    <w:rsid w:val="00B92EA4"/>
    <w:rsid w:val="00B969D6"/>
    <w:rsid w:val="00B96EDD"/>
    <w:rsid w:val="00BA06E5"/>
    <w:rsid w:val="00BB1AD9"/>
    <w:rsid w:val="00BB2B62"/>
    <w:rsid w:val="00BC2A12"/>
    <w:rsid w:val="00BC3FE3"/>
    <w:rsid w:val="00BE09A4"/>
    <w:rsid w:val="00BE46F9"/>
    <w:rsid w:val="00BE5B48"/>
    <w:rsid w:val="00BF4517"/>
    <w:rsid w:val="00BF661A"/>
    <w:rsid w:val="00C11D38"/>
    <w:rsid w:val="00C1422E"/>
    <w:rsid w:val="00C177A6"/>
    <w:rsid w:val="00C21919"/>
    <w:rsid w:val="00C23480"/>
    <w:rsid w:val="00C33501"/>
    <w:rsid w:val="00C436E8"/>
    <w:rsid w:val="00C538E0"/>
    <w:rsid w:val="00C56D26"/>
    <w:rsid w:val="00C61FBD"/>
    <w:rsid w:val="00C63C0B"/>
    <w:rsid w:val="00C66567"/>
    <w:rsid w:val="00C73B32"/>
    <w:rsid w:val="00C76E1E"/>
    <w:rsid w:val="00C83669"/>
    <w:rsid w:val="00C87F83"/>
    <w:rsid w:val="00C91A29"/>
    <w:rsid w:val="00CA6512"/>
    <w:rsid w:val="00CC342C"/>
    <w:rsid w:val="00CC41DD"/>
    <w:rsid w:val="00CC4DB7"/>
    <w:rsid w:val="00CD1093"/>
    <w:rsid w:val="00CD69B8"/>
    <w:rsid w:val="00CF1E14"/>
    <w:rsid w:val="00D027FB"/>
    <w:rsid w:val="00D04E04"/>
    <w:rsid w:val="00D10F81"/>
    <w:rsid w:val="00D11C26"/>
    <w:rsid w:val="00D151EE"/>
    <w:rsid w:val="00D15832"/>
    <w:rsid w:val="00D16487"/>
    <w:rsid w:val="00D167A3"/>
    <w:rsid w:val="00D2054F"/>
    <w:rsid w:val="00D21E07"/>
    <w:rsid w:val="00D22169"/>
    <w:rsid w:val="00D22E7B"/>
    <w:rsid w:val="00D26A6F"/>
    <w:rsid w:val="00D377D7"/>
    <w:rsid w:val="00D4476F"/>
    <w:rsid w:val="00D51101"/>
    <w:rsid w:val="00D51412"/>
    <w:rsid w:val="00D51929"/>
    <w:rsid w:val="00D55066"/>
    <w:rsid w:val="00D57712"/>
    <w:rsid w:val="00D60336"/>
    <w:rsid w:val="00D667BB"/>
    <w:rsid w:val="00D67ADA"/>
    <w:rsid w:val="00D67C9D"/>
    <w:rsid w:val="00D71886"/>
    <w:rsid w:val="00D915D5"/>
    <w:rsid w:val="00DA3266"/>
    <w:rsid w:val="00DB1469"/>
    <w:rsid w:val="00DC0295"/>
    <w:rsid w:val="00DC368E"/>
    <w:rsid w:val="00DC39FE"/>
    <w:rsid w:val="00DD48B5"/>
    <w:rsid w:val="00DD592E"/>
    <w:rsid w:val="00DD658A"/>
    <w:rsid w:val="00DE0892"/>
    <w:rsid w:val="00DE2860"/>
    <w:rsid w:val="00DE3C1A"/>
    <w:rsid w:val="00DE63E6"/>
    <w:rsid w:val="00DE6D89"/>
    <w:rsid w:val="00DE7D2A"/>
    <w:rsid w:val="00DE7E67"/>
    <w:rsid w:val="00DF6E8E"/>
    <w:rsid w:val="00DF7F01"/>
    <w:rsid w:val="00E00A39"/>
    <w:rsid w:val="00E0610D"/>
    <w:rsid w:val="00E115AC"/>
    <w:rsid w:val="00E14CA2"/>
    <w:rsid w:val="00E17E99"/>
    <w:rsid w:val="00E2052D"/>
    <w:rsid w:val="00E21B87"/>
    <w:rsid w:val="00E26540"/>
    <w:rsid w:val="00E271D5"/>
    <w:rsid w:val="00E30D70"/>
    <w:rsid w:val="00E32D51"/>
    <w:rsid w:val="00E415DF"/>
    <w:rsid w:val="00E42AB7"/>
    <w:rsid w:val="00E437AE"/>
    <w:rsid w:val="00E46413"/>
    <w:rsid w:val="00E534D5"/>
    <w:rsid w:val="00E62B79"/>
    <w:rsid w:val="00E672E2"/>
    <w:rsid w:val="00E704DD"/>
    <w:rsid w:val="00E71AF9"/>
    <w:rsid w:val="00E71D03"/>
    <w:rsid w:val="00E73D50"/>
    <w:rsid w:val="00E747E1"/>
    <w:rsid w:val="00E80124"/>
    <w:rsid w:val="00E8565A"/>
    <w:rsid w:val="00E87857"/>
    <w:rsid w:val="00E9115F"/>
    <w:rsid w:val="00E917CA"/>
    <w:rsid w:val="00EA10F3"/>
    <w:rsid w:val="00EA3C32"/>
    <w:rsid w:val="00EA3F67"/>
    <w:rsid w:val="00EA5CBF"/>
    <w:rsid w:val="00EA60AB"/>
    <w:rsid w:val="00EA68E8"/>
    <w:rsid w:val="00EA7FA8"/>
    <w:rsid w:val="00EB0E81"/>
    <w:rsid w:val="00EB1F9A"/>
    <w:rsid w:val="00EB29C4"/>
    <w:rsid w:val="00EB796A"/>
    <w:rsid w:val="00EC70FB"/>
    <w:rsid w:val="00ED005E"/>
    <w:rsid w:val="00ED1FD6"/>
    <w:rsid w:val="00ED20AC"/>
    <w:rsid w:val="00ED238B"/>
    <w:rsid w:val="00ED47EB"/>
    <w:rsid w:val="00ED581C"/>
    <w:rsid w:val="00ED67E0"/>
    <w:rsid w:val="00ED68B5"/>
    <w:rsid w:val="00EE15A3"/>
    <w:rsid w:val="00EE464C"/>
    <w:rsid w:val="00EF0845"/>
    <w:rsid w:val="00EF54C1"/>
    <w:rsid w:val="00EF70D4"/>
    <w:rsid w:val="00F02605"/>
    <w:rsid w:val="00F02F04"/>
    <w:rsid w:val="00F0397E"/>
    <w:rsid w:val="00F147C6"/>
    <w:rsid w:val="00F16E21"/>
    <w:rsid w:val="00F16F42"/>
    <w:rsid w:val="00F2243E"/>
    <w:rsid w:val="00F22843"/>
    <w:rsid w:val="00F228FC"/>
    <w:rsid w:val="00F23258"/>
    <w:rsid w:val="00F2367B"/>
    <w:rsid w:val="00F2590A"/>
    <w:rsid w:val="00F41A91"/>
    <w:rsid w:val="00F52168"/>
    <w:rsid w:val="00F572D6"/>
    <w:rsid w:val="00F70B38"/>
    <w:rsid w:val="00F8090C"/>
    <w:rsid w:val="00F81087"/>
    <w:rsid w:val="00F96761"/>
    <w:rsid w:val="00FA0578"/>
    <w:rsid w:val="00FA7E09"/>
    <w:rsid w:val="00FB21AF"/>
    <w:rsid w:val="00FB23D9"/>
    <w:rsid w:val="00FB2A41"/>
    <w:rsid w:val="00FB2B83"/>
    <w:rsid w:val="00FC5121"/>
    <w:rsid w:val="00FD0CDF"/>
    <w:rsid w:val="00FD3362"/>
    <w:rsid w:val="00FE1BCE"/>
    <w:rsid w:val="00FF0786"/>
    <w:rsid w:val="00FF48F9"/>
    <w:rsid w:val="00FF51E9"/>
    <w:rsid w:val="686B47A5"/>
    <w:rsid w:val="73B9CD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6FDDE308-1C9A-4F19-88FE-88DD36156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semiHidden/>
    <w:unhideWhenUsed/>
    <w:rsid w:val="00F0397E"/>
    <w:rPr>
      <w:sz w:val="20"/>
      <w:szCs w:val="20"/>
    </w:rPr>
  </w:style>
  <w:style w:type="character" w:customStyle="1" w:styleId="CommentaireCar">
    <w:name w:val="Commentaire Car"/>
    <w:basedOn w:val="Policepardfaut"/>
    <w:link w:val="Commentaire"/>
    <w:uiPriority w:val="99"/>
    <w:semiHidden/>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9B51DEC9133674CB8D99C5EDA3CBB90" ma:contentTypeVersion="18" ma:contentTypeDescription="Ein neues Dokument erstellen." ma:contentTypeScope="" ma:versionID="39619f4072ca1189d82c7ca17db9540a">
  <xsd:schema xmlns:xsd="http://www.w3.org/2001/XMLSchema" xmlns:xs="http://www.w3.org/2001/XMLSchema" xmlns:p="http://schemas.microsoft.com/office/2006/metadata/properties" xmlns:ns2="3ad97907-1df8-4ac2-86c6-f95cd509fc3a" xmlns:ns3="484c8c59-755d-4516-b8d2-1621b38262b4" xmlns:ns4="244b1ebd-3b07-4d39-bd05-a154e92c12da" targetNamespace="http://schemas.microsoft.com/office/2006/metadata/properties" ma:root="true" ma:fieldsID="17b05182587d37f4f8e3fc34313c8337" ns2:_="" ns3:_="" ns4:_="">
    <xsd:import namespace="3ad97907-1df8-4ac2-86c6-f95cd509fc3a"/>
    <xsd:import namespace="484c8c59-755d-4516-b8d2-1621b38262b4"/>
    <xsd:import namespace="244b1ebd-3b07-4d39-bd05-a154e92c12da"/>
    <xsd:element name="properties">
      <xsd:complexType>
        <xsd:sequence>
          <xsd:element name="documentManagement">
            <xsd:complexType>
              <xsd:all>
                <xsd:element ref="ns2:core_instance_id" minOccurs="0"/>
                <xsd:element ref="ns2:core_reference_id" minOccurs="0"/>
                <xsd:element ref="ns2:a2a901d87a8346878c571cb7e93e9cd0" minOccurs="0"/>
                <xsd:element ref="ns3:TaxCatchAll" minOccurs="0"/>
                <xsd:element ref="ns3:TaxCatchAllLabel" minOccurs="0"/>
                <xsd:element ref="ns2:f40260365f224bd69e7219e72897d4f9" minOccurs="0"/>
                <xsd:element ref="ns2:j8254e4a463f424da48d3a7669cfe4c9" minOccurs="0"/>
                <xsd:element ref="ns4:MediaServiceMetadata" minOccurs="0"/>
                <xsd:element ref="ns4:MediaServiceFastMetadata" minOccurs="0"/>
                <xsd:element ref="ns4:MediaServiceSearchProperties" minOccurs="0"/>
                <xsd:element ref="ns4:MediaServiceBillingMetadata"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97907-1df8-4ac2-86c6-f95cd509fc3a" elementFormDefault="qualified">
    <xsd:import namespace="http://schemas.microsoft.com/office/2006/documentManagement/types"/>
    <xsd:import namespace="http://schemas.microsoft.com/office/infopath/2007/PartnerControls"/>
    <xsd:element name="core_instance_id" ma:index="8" nillable="true" ma:displayName="ID" ma:default="G-018083" ma:description="" ma:internalName="core_instance_id">
      <xsd:simpleType>
        <xsd:restriction base="dms:Text">
          <xsd:maxLength value="255"/>
        </xsd:restriction>
      </xsd:simpleType>
    </xsd:element>
    <xsd:element name="core_reference_id" ma:index="9" nillable="true" ma:displayName="Referenz-Nr" ma:default="2024.2029.7" ma:description="" ma:internalName="core_reference_id">
      <xsd:simpleType>
        <xsd:restriction base="dms:Text">
          <xsd:maxLength value="255"/>
        </xsd:restriction>
      </xsd:simpleType>
    </xsd:element>
    <xsd:element name="a2a901d87a8346878c571cb7e93e9cd0" ma:index="10" nillable="true" ma:taxonomy="true" ma:internalName="a2a901d87a8346878c571cb7e93e9cd0" ma:taxonomyFieldName="core_oe_term" ma:displayName="OE/Land" ma:readOnly="false" ma:default="1;#dummy|d293f5e7-02db-4aac-9665-151365d391ba" ma:fieldId="{a2a901d8-7a83-4687-8c57-1cb7e93e9cd0}" ma:sspId="0aed264e-563a-469a-8ebe-271e849ec10c" ma:termSetId="d3f9ef5b-4225-4da7-a5a6-810c78459e08" ma:anchorId="00000000-0000-0000-0000-000000000000" ma:open="false" ma:isKeyword="false">
      <xsd:complexType>
        <xsd:sequence>
          <xsd:element ref="pc:Terms" minOccurs="0" maxOccurs="1"/>
        </xsd:sequence>
      </xsd:complexType>
    </xsd:element>
    <xsd:element name="f40260365f224bd69e7219e72897d4f9" ma:index="14" nillable="true" ma:taxonomy="true" ma:internalName="f40260365f224bd69e7219e72897d4f9" ma:taxonomyFieldName="core_topic_term" ma:displayName="Thema" ma:readOnly="false" ma:default="" ma:fieldId="{f4026036-5f22-4bd6-9e72-19e72897d4f9}" ma:taxonomyMulti="true" ma:sspId="0aed264e-563a-469a-8ebe-271e849ec10c" ma:termSetId="333414ce-3914-42df-a6d2-2e49a0250030" ma:anchorId="00000000-0000-0000-0000-000000000000" ma:open="false" ma:isKeyword="false">
      <xsd:complexType>
        <xsd:sequence>
          <xsd:element ref="pc:Terms" minOccurs="0" maxOccurs="1"/>
        </xsd:sequence>
      </xsd:complexType>
    </xsd:element>
    <xsd:element name="j8254e4a463f424da48d3a7669cfe4c9" ma:index="16" nillable="true" ma:taxonomy="true" ma:internalName="j8254e4a463f424da48d3a7669cfe4c9" ma:taxonomyFieldName="core_country_term" ma:displayName="Partnerland" ma:readOnly="false" ma:default="2;#dummy|cd9f0c76-378e-483e-a087-6a33ed18e572" ma:fieldId="{38254e4a-463f-424d-a48d-3a7669cfe4c9}" ma:taxonomyMulti="true" ma:sspId="0aed264e-563a-469a-8ebe-271e849ec10c" ma:termSetId="103de106-e660-42a2-9568-7f9b7c2129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15b4e43-1614-4490-9d46-d66aa4945217}" ma:internalName="TaxCatchAll" ma:showField="CatchAllData" ma:web="49651d8a-0a14-4d71-bc07-5f7063f0f22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a15b4e43-1614-4490-9d46-d66aa4945217}" ma:internalName="TaxCatchAllLabel" ma:readOnly="true" ma:showField="CatchAllDataLabel" ma:web="49651d8a-0a14-4d71-bc07-5f7063f0f2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4b1ebd-3b07-4d39-bd05-a154e92c12d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4c8c59-755d-4516-b8d2-1621b38262b4">
      <Value>2</Value>
      <Value>1</Value>
    </TaxCatchAll>
    <core_reference_id xmlns="3ad97907-1df8-4ac2-86c6-f95cd509fc3a">2024.2029.7</core_reference_id>
    <core_instance_id xmlns="3ad97907-1df8-4ac2-86c6-f95cd509fc3a">G-018083</core_instance_id>
    <j8254e4a463f424da48d3a7669cfe4c9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cd9f0c76-378e-483e-a087-6a33ed18e572</TermId>
        </TermInfo>
      </Terms>
    </j8254e4a463f424da48d3a7669cfe4c9>
    <f40260365f224bd69e7219e72897d4f9 xmlns="3ad97907-1df8-4ac2-86c6-f95cd509fc3a">
      <Terms xmlns="http://schemas.microsoft.com/office/infopath/2007/PartnerControls"/>
    </f40260365f224bd69e7219e72897d4f9>
    <a2a901d87a8346878c571cb7e93e9cd0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d293f5e7-02db-4aac-9665-151365d391ba</TermId>
        </TermInfo>
      </Terms>
    </a2a901d87a8346878c571cb7e93e9cd0>
  </documentManagement>
</p:properties>
</file>

<file path=customXml/itemProps1.xml><?xml version="1.0" encoding="utf-8"?>
<ds:datastoreItem xmlns:ds="http://schemas.openxmlformats.org/officeDocument/2006/customXml" ds:itemID="{85F0BC52-EA8F-4EC0-8077-3C1667118F07}">
  <ds:schemaRefs>
    <ds:schemaRef ds:uri="http://schemas.microsoft.com/sharepoint/v3/contenttype/forms"/>
  </ds:schemaRefs>
</ds:datastoreItem>
</file>

<file path=customXml/itemProps2.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customXml/itemProps3.xml><?xml version="1.0" encoding="utf-8"?>
<ds:datastoreItem xmlns:ds="http://schemas.openxmlformats.org/officeDocument/2006/customXml" ds:itemID="{18DE2809-6473-48E5-87EF-7BFB06415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d97907-1df8-4ac2-86c6-f95cd509fc3a"/>
    <ds:schemaRef ds:uri="484c8c59-755d-4516-b8d2-1621b38262b4"/>
    <ds:schemaRef ds:uri="244b1ebd-3b07-4d39-bd05-a154e92c12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 ds:uri="484c8c59-755d-4516-b8d2-1621b38262b4"/>
    <ds:schemaRef ds:uri="3ad97907-1df8-4ac2-86c6-f95cd509fc3a"/>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1820</Words>
  <Characters>10012</Characters>
  <Application>Microsoft Office Word</Application>
  <DocSecurity>0</DocSecurity>
  <Lines>83</Lines>
  <Paragraphs>23</Paragraphs>
  <ScaleCrop>false</ScaleCrop>
  <Company>GIZ GmbH</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BENHALIMA, Ayoub GIZ MA</cp:lastModifiedBy>
  <cp:revision>32</cp:revision>
  <cp:lastPrinted>2018-02-17T12:47:00Z</cp:lastPrinted>
  <dcterms:created xsi:type="dcterms:W3CDTF">2026-05-27T08:56:00Z</dcterms:created>
  <dcterms:modified xsi:type="dcterms:W3CDTF">2026-09-21T16:34:00Z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0x01010059B51DEC9133674CB8D99C5EDA3CBB90</vt:lpwstr>
  </property>
  <property fmtid="{D5CDD505-2E9C-101B-9397-08002B2CF9AE}" pid="3" name="_dlc_DocIdItemGuid">
    <vt:lpwstr>76d0dddf-6501-450e-92b2-97ae7f5a0236</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y fmtid="{D5CDD505-2E9C-101B-9397-08002B2CF9AE}" pid="9" name="Order">
    <vt:r8>13119500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core_topic_term">
    <vt:lpwstr/>
  </property>
  <property fmtid="{D5CDD505-2E9C-101B-9397-08002B2CF9AE}" pid="17" name="core_country_term">
    <vt:lpwstr>2;#dummy|cd9f0c76-378e-483e-a087-6a33ed18e572</vt:lpwstr>
  </property>
  <property fmtid="{D5CDD505-2E9C-101B-9397-08002B2CF9AE}" pid="18" name="core_oe_term">
    <vt:lpwstr>1;#dummy|d293f5e7-02db-4aac-9665-151365d391ba</vt:lpwstr>
  </property>
  <property fmtid="{D5CDD505-2E9C-101B-9397-08002B2CF9AE}" pid="19" name="core_iot_term">
    <vt:lpwstr/>
  </property>
  <property fmtid="{D5CDD505-2E9C-101B-9397-08002B2CF9AE}" pid="20" name="ed76f374564f4ab2b7740cd00bf2f829">
    <vt:lpwstr/>
  </property>
</Properties>
</file>